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t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t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t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F12EDE">
      <w:pPr>
        <w:pStyle w:val="c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c"/>
        <w:spacing w:line="300" w:lineRule="auto"/>
        <w:divId w:val="154941285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574, от 26.06.2023 № 474, от 25.01.2024 № 71)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</w:t>
      </w:r>
      <w:r>
        <w:rPr>
          <w:color w:val="333333"/>
          <w:sz w:val="27"/>
          <w:szCs w:val="27"/>
        </w:rPr>
        <w:t>с пунктом 1 части 1 статьи 5 Федерального закона от 25 декабря 2008 г. № 273-ФЗ "О противодействии коррупции" постановляю: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</w:t>
      </w:r>
      <w:r>
        <w:rPr>
          <w:color w:val="333333"/>
          <w:sz w:val="27"/>
          <w:szCs w:val="27"/>
        </w:rPr>
        <w:t>нистрации Президента Российской Федерации на основании статьи 5 Федерального закона от 3 декабря 2012 г. № 230-ФЗ "О контроле за соответствием расходов лиц, замещающих государственные должности, и иных лиц их доходам" (далее - Федеральный закон "О контроле</w:t>
      </w:r>
      <w:r>
        <w:rPr>
          <w:color w:val="333333"/>
          <w:sz w:val="27"/>
          <w:szCs w:val="27"/>
        </w:rPr>
        <w:t xml:space="preserve">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</w:t>
      </w:r>
      <w:r>
        <w:rPr>
          <w:color w:val="333333"/>
          <w:sz w:val="27"/>
          <w:szCs w:val="27"/>
        </w:rPr>
        <w:t>ституционными законами или федеральными законами не установлен иной порядок осуществления контроля за расходами;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</w:t>
      </w:r>
      <w:r>
        <w:rPr>
          <w:color w:val="333333"/>
          <w:sz w:val="27"/>
          <w:szCs w:val="27"/>
        </w:rPr>
        <w:t>едерации;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</w:t>
      </w:r>
      <w:r>
        <w:rPr>
          <w:rStyle w:val="mark"/>
          <w:sz w:val="27"/>
          <w:szCs w:val="27"/>
        </w:rPr>
        <w:t>от 08.07.2013 № 613)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</w:t>
      </w:r>
      <w:r>
        <w:rPr>
          <w:color w:val="333333"/>
          <w:sz w:val="27"/>
          <w:szCs w:val="27"/>
        </w:rPr>
        <w:t>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</w:t>
      </w:r>
      <w:r>
        <w:rPr>
          <w:color w:val="333333"/>
          <w:sz w:val="27"/>
          <w:szCs w:val="27"/>
        </w:rPr>
        <w:t>тной палаты Российской Федерации;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</w:t>
      </w:r>
      <w:r>
        <w:rPr>
          <w:rStyle w:val="mark"/>
          <w:sz w:val="27"/>
          <w:szCs w:val="27"/>
        </w:rPr>
        <w:t>аза Президента Российской Федерации от 08.07.2013 № 613)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</w:t>
      </w:r>
      <w:r>
        <w:rPr>
          <w:rStyle w:val="mark"/>
          <w:sz w:val="27"/>
          <w:szCs w:val="27"/>
        </w:rPr>
        <w:t>а Российской Федерации от 13.05.2019 № 217) (В редакции Указа Президента Российской Федерации от 17.05.2021 № 285)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13.05.2019 № 217)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</w:t>
      </w:r>
      <w:r>
        <w:rPr>
          <w:color w:val="333333"/>
          <w:sz w:val="27"/>
          <w:szCs w:val="27"/>
        </w:rPr>
        <w:t>упругов) и несовершеннолетних детей лиц, замещающих должности, указанные в подпункте "а" настоящего пункта.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</w:t>
      </w:r>
      <w:r>
        <w:rPr>
          <w:color w:val="333333"/>
          <w:sz w:val="27"/>
          <w:szCs w:val="27"/>
        </w:rPr>
        <w:t>ии статьи 5 Федерального закона "О 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</w:t>
      </w:r>
      <w:r>
        <w:rPr>
          <w:color w:val="333333"/>
          <w:sz w:val="27"/>
          <w:szCs w:val="27"/>
        </w:rPr>
        <w:t>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</w:t>
      </w:r>
      <w:r>
        <w:rPr>
          <w:color w:val="333333"/>
          <w:sz w:val="27"/>
          <w:szCs w:val="27"/>
        </w:rPr>
        <w:t>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"/>
          <w:color w:val="333333"/>
          <w:sz w:val="27"/>
          <w:szCs w:val="27"/>
        </w:rPr>
        <w:t>государственных внебюджетных фондах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</w:t>
      </w:r>
      <w:r>
        <w:rPr>
          <w:color w:val="333333"/>
          <w:sz w:val="27"/>
          <w:szCs w:val="27"/>
        </w:rPr>
        <w:t xml:space="preserve">равительством Российской Федерации; </w:t>
      </w:r>
      <w:r>
        <w:rPr>
          <w:rStyle w:val="mark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отдельные </w:t>
      </w:r>
      <w:r>
        <w:rPr>
          <w:color w:val="333333"/>
          <w:sz w:val="27"/>
          <w:szCs w:val="27"/>
        </w:rPr>
        <w:t>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Указа Президента Российской Федерации от 08.07.2013 № 613)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руководитель федерального государственного органа, вы</w:t>
      </w:r>
      <w:r>
        <w:rPr>
          <w:color w:val="333333"/>
          <w:sz w:val="27"/>
          <w:szCs w:val="27"/>
        </w:rPr>
        <w:t xml:space="preserve">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</w:t>
      </w:r>
      <w:r>
        <w:rPr>
          <w:color w:val="333333"/>
          <w:sz w:val="27"/>
          <w:szCs w:val="27"/>
        </w:rPr>
        <w:t>в, либо уполномоченные ими должностные лица принимают на основании статьи 5 Федерального закона "О 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</w:t>
      </w:r>
      <w:r>
        <w:rPr>
          <w:color w:val="333333"/>
          <w:sz w:val="27"/>
          <w:szCs w:val="27"/>
        </w:rPr>
        <w:t>вующих лиц в пределах установленной компетенции.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Сведения о расходах представляют лица, замещающие должности, замещение которых влечет за собой обязанность представлять сведения о </w:t>
      </w:r>
      <w:r>
        <w:rPr>
          <w:rStyle w:val="ed"/>
          <w:color w:val="333333"/>
          <w:sz w:val="27"/>
          <w:szCs w:val="27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</w:t>
      </w:r>
      <w:r>
        <w:rPr>
          <w:rStyle w:val="mark"/>
          <w:sz w:val="27"/>
          <w:szCs w:val="27"/>
        </w:rPr>
        <w:t>едерации от 08.07.2013 № 613)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</w:t>
      </w:r>
      <w:r>
        <w:rPr>
          <w:rStyle w:val="ed"/>
          <w:color w:val="333333"/>
          <w:sz w:val="27"/>
          <w:szCs w:val="27"/>
        </w:rPr>
        <w:t>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осуществляет контроль за расходами лиц, указанных в пункте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</w:t>
      </w:r>
      <w:r>
        <w:rPr>
          <w:color w:val="333333"/>
          <w:sz w:val="27"/>
          <w:szCs w:val="27"/>
        </w:rPr>
        <w:t>равительства Российской Федерации, определяемое Правительством Российской Федерации, осуществляет контроль за расходами лиц, указанных в пункте 2 настоящего Указа;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органы, подразделения либо должностные лица, ответственные за работу по профилактике корр</w:t>
      </w:r>
      <w:r>
        <w:rPr>
          <w:color w:val="333333"/>
          <w:sz w:val="27"/>
          <w:szCs w:val="27"/>
        </w:rPr>
        <w:t>упционных и иных правонарушений, указанные в частях 2 - 5 статьи 6 Федерального закона "О 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</w:t>
      </w:r>
      <w:r>
        <w:rPr>
          <w:color w:val="333333"/>
          <w:sz w:val="27"/>
          <w:szCs w:val="27"/>
        </w:rPr>
        <w:t>х установленной компетенции.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</w:t>
      </w:r>
      <w:r>
        <w:rPr>
          <w:rStyle w:val="ed"/>
          <w:color w:val="333333"/>
          <w:sz w:val="27"/>
          <w:szCs w:val="27"/>
        </w:rPr>
        <w:t xml:space="preserve">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контроль за расходами любых лиц, указанных в части 1 статьи 2 Федерального закона "О контроле за соответствием расходов </w:t>
      </w:r>
      <w:r>
        <w:rPr>
          <w:color w:val="333333"/>
          <w:sz w:val="27"/>
          <w:szCs w:val="27"/>
        </w:rPr>
        <w:t>лиц, замещающих государственные должности, и иных лиц их доходам".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При осуществлении контроля за расходами проверка достоверности и полноты сведений о расходах </w:t>
      </w:r>
      <w:r>
        <w:rPr>
          <w:color w:val="333333"/>
          <w:sz w:val="27"/>
          <w:szCs w:val="27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</w:t>
      </w:r>
      <w:r>
        <w:rPr>
          <w:color w:val="333333"/>
          <w:sz w:val="27"/>
          <w:szCs w:val="27"/>
        </w:rPr>
        <w:t xml:space="preserve"> получения средств, за счет которых совершена указанная сделка, осуществляется в порядке, установленном Федеральным законом от 25 декабря 2008 г. № 273-ФЗ "О противодействии коррупции" и Федеральным законом "О контроле за соответствием расходов лиц, замеща</w:t>
      </w:r>
      <w:r>
        <w:rPr>
          <w:color w:val="333333"/>
          <w:sz w:val="27"/>
          <w:szCs w:val="27"/>
        </w:rPr>
        <w:t>ющих государственные должности, и иных лиц их доходам", указами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</w:t>
      </w:r>
      <w:r>
        <w:rPr>
          <w:color w:val="333333"/>
          <w:sz w:val="27"/>
          <w:szCs w:val="27"/>
        </w:rPr>
        <w:t>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 21 сентября 2009 г. № 1066 "О проверке достоверности и полноты сведений, представляемых гражданами, пре</w:t>
      </w:r>
      <w:r>
        <w:rPr>
          <w:color w:val="333333"/>
          <w:sz w:val="27"/>
          <w:szCs w:val="27"/>
        </w:rPr>
        <w:t xml:space="preserve">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</w:t>
      </w:r>
      <w:r>
        <w:rPr>
          <w:color w:val="333333"/>
          <w:sz w:val="27"/>
          <w:szCs w:val="27"/>
        </w:rPr>
        <w:t>правовыми актами Российской Федерации, и с учетом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</w:t>
      </w:r>
      <w:r>
        <w:rPr>
          <w:color w:val="333333"/>
          <w:sz w:val="27"/>
          <w:szCs w:val="27"/>
        </w:rPr>
        <w:t>кона "О 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Результаты о</w:t>
      </w:r>
      <w:r>
        <w:rPr>
          <w:color w:val="333333"/>
          <w:sz w:val="27"/>
          <w:szCs w:val="27"/>
        </w:rPr>
        <w:t>существления контроля за расходами лиц, указанных в части 1 статьи 2 Федерального закона "О 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</w:t>
      </w:r>
      <w:r>
        <w:rPr>
          <w:color w:val="333333"/>
          <w:sz w:val="27"/>
          <w:szCs w:val="27"/>
        </w:rPr>
        <w:t xml:space="preserve"> Российской Федерации по противодействию коррупции </w:t>
      </w:r>
      <w:r>
        <w:rPr>
          <w:rStyle w:val="edx"/>
          <w:color w:val="333333"/>
          <w:sz w:val="27"/>
          <w:szCs w:val="27"/>
        </w:rPr>
        <w:t>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</w:t>
      </w:r>
      <w:r>
        <w:rPr>
          <w:rStyle w:val="edx"/>
          <w:color w:val="333333"/>
          <w:sz w:val="27"/>
          <w:szCs w:val="27"/>
        </w:rPr>
        <w:t xml:space="preserve">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</w:t>
      </w:r>
      <w:r>
        <w:rPr>
          <w:rStyle w:val="edx"/>
          <w:color w:val="333333"/>
          <w:sz w:val="27"/>
          <w:szCs w:val="27"/>
        </w:rPr>
        <w:t xml:space="preserve"> Президента Российской Федерации от 25 февраля 2011 г. № 233 "О некоторых вопросах организации деятельности президиума Совета при Президенте Российской Федерации по противодействию коррупции"</w:t>
      </w:r>
      <w:r>
        <w:rPr>
          <w:color w:val="333333"/>
          <w:sz w:val="27"/>
          <w:szCs w:val="27"/>
        </w:rPr>
        <w:t>, или на заседаниях комиссий по соблюдению требований к служебном</w:t>
      </w:r>
      <w:r>
        <w:rPr>
          <w:color w:val="333333"/>
          <w:sz w:val="27"/>
          <w:szCs w:val="27"/>
        </w:rPr>
        <w:t>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 1 июля 2010 г. № 821 "О комиссиях по соблюдению требований к служебному поведению федеральных государст</w:t>
      </w:r>
      <w:r>
        <w:rPr>
          <w:color w:val="333333"/>
          <w:sz w:val="27"/>
          <w:szCs w:val="27"/>
        </w:rPr>
        <w:t>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</w:t>
      </w:r>
      <w:r>
        <w:rPr>
          <w:color w:val="333333"/>
          <w:sz w:val="27"/>
          <w:szCs w:val="27"/>
        </w:rPr>
        <w:t>ми государственной корпорации (компании), иной организации, созданной на основании федеральных законов.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25.08.2022 № 574, от 25.01.2024 № 71)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</w:t>
      </w:r>
      <w:r>
        <w:rPr>
          <w:rStyle w:val="mark"/>
          <w:sz w:val="27"/>
          <w:szCs w:val="27"/>
        </w:rPr>
        <w:t>и от 23.06.2014 № 460)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</w:t>
      </w:r>
      <w:r>
        <w:rPr>
          <w:rStyle w:val="ed"/>
          <w:color w:val="333333"/>
          <w:sz w:val="27"/>
          <w:szCs w:val="27"/>
        </w:rPr>
        <w:t>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</w:t>
      </w:r>
      <w:r>
        <w:rPr>
          <w:color w:val="333333"/>
          <w:sz w:val="27"/>
          <w:szCs w:val="27"/>
        </w:rPr>
        <w:t>фициального опубликования.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i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i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12EDE">
      <w:pPr>
        <w:pStyle w:val="i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F12EDE">
      <w:pPr>
        <w:pStyle w:val="i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s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c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</w:t>
      </w:r>
      <w:r>
        <w:rPr>
          <w:color w:val="333333"/>
          <w:sz w:val="27"/>
          <w:szCs w:val="27"/>
        </w:rPr>
        <w:t xml:space="preserve">_________________________________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t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</w:t>
      </w:r>
      <w:r>
        <w:rPr>
          <w:color w:val="333333"/>
          <w:sz w:val="27"/>
          <w:szCs w:val="27"/>
        </w:rPr>
        <w:t>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Президента Российской Федерации от 23.06.2014 № 460)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2EDE">
      <w:pPr>
        <w:pStyle w:val="a3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12EDE" w:rsidRDefault="00F12EDE">
      <w:pPr>
        <w:pStyle w:val="c"/>
        <w:spacing w:line="300" w:lineRule="auto"/>
        <w:divId w:val="154941285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F1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DB3319"/>
    <w:rsid w:val="00DB3319"/>
    <w:rsid w:val="00F1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285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2024-06-03T09:53:00Z</dcterms:created>
  <dcterms:modified xsi:type="dcterms:W3CDTF">2024-06-03T09:53:00Z</dcterms:modified>
</cp:coreProperties>
</file>